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7"/>
        <w:rPr>
          <w:rFonts w:ascii="仿宋_GB2312"/>
          <w:sz w:val="23"/>
        </w:rPr>
      </w:pPr>
    </w:p>
    <w:p>
      <w:pPr>
        <w:spacing w:after="0"/>
        <w:rPr>
          <w:rFonts w:ascii="仿宋_GB2312"/>
          <w:sz w:val="23"/>
        </w:rPr>
        <w:sectPr>
          <w:pgSz w:w="16840" w:h="11910" w:orient="landscape"/>
          <w:pgMar w:top="1100" w:right="1760" w:bottom="280" w:left="1880" w:header="720" w:footer="720" w:gutter="0"/>
        </w:sectPr>
      </w:pPr>
    </w:p>
    <w:p>
      <w:pPr>
        <w:spacing w:before="65"/>
        <w:ind w:left="218" w:right="0" w:firstLine="0"/>
        <w:jc w:val="left"/>
        <w:rPr>
          <w:rFonts w:ascii="Times New Roman" w:eastAsia="Times New Roman"/>
          <w:sz w:val="32"/>
        </w:rPr>
      </w:pPr>
      <w:r>
        <w:rPr>
          <w:spacing w:val="-27"/>
          <w:sz w:val="32"/>
        </w:rPr>
        <w:t xml:space="preserve">附件 </w:t>
      </w:r>
      <w:r>
        <w:rPr>
          <w:rFonts w:ascii="Times New Roman" w:eastAsia="Times New Roman"/>
          <w:sz w:val="32"/>
        </w:rPr>
        <w:t>1</w:t>
      </w:r>
    </w:p>
    <w:p>
      <w:pPr>
        <w:pStyle w:val="3"/>
        <w:rPr>
          <w:rFonts w:ascii="Times New Roman"/>
          <w:sz w:val="37"/>
        </w:rPr>
      </w:pPr>
      <w:r>
        <w:br w:type="column"/>
      </w:r>
    </w:p>
    <w:p>
      <w:pPr>
        <w:spacing w:before="0"/>
        <w:ind w:left="218" w:right="0" w:firstLine="0"/>
        <w:jc w:val="left"/>
        <w:rPr>
          <w:rFonts w:hint="eastAsia" w:ascii="黑体" w:hAnsi="黑体" w:eastAsia="黑体"/>
          <w:b/>
          <w:sz w:val="36"/>
        </w:rPr>
      </w:pPr>
      <w:r>
        <w:rPr>
          <w:rFonts w:hint="eastAsia" w:ascii="黑体" w:hAnsi="黑体" w:eastAsia="黑体"/>
          <w:b/>
          <w:sz w:val="36"/>
        </w:rPr>
        <w:t xml:space="preserve">张家港市 </w:t>
      </w:r>
      <w:r>
        <w:rPr>
          <w:rFonts w:ascii="Times New Roman" w:hAnsi="Times New Roman" w:eastAsia="Times New Roman"/>
          <w:b/>
          <w:sz w:val="36"/>
        </w:rPr>
        <w:t xml:space="preserve">2020 </w:t>
      </w:r>
      <w:r>
        <w:rPr>
          <w:rFonts w:hint="eastAsia" w:ascii="黑体" w:hAnsi="黑体" w:eastAsia="黑体"/>
          <w:b/>
          <w:sz w:val="36"/>
        </w:rPr>
        <w:t>年下半年</w:t>
      </w:r>
      <w:r>
        <w:rPr>
          <w:rFonts w:ascii="Times New Roman" w:hAnsi="Times New Roman" w:eastAsia="Times New Roman"/>
          <w:b/>
          <w:sz w:val="36"/>
        </w:rPr>
        <w:t>“</w:t>
      </w:r>
      <w:r>
        <w:rPr>
          <w:rFonts w:hint="eastAsia" w:ascii="黑体" w:hAnsi="黑体" w:eastAsia="黑体"/>
          <w:b/>
          <w:sz w:val="36"/>
        </w:rPr>
        <w:t>校园引才计划</w:t>
      </w:r>
      <w:r>
        <w:rPr>
          <w:rFonts w:ascii="Times New Roman" w:hAnsi="Times New Roman" w:eastAsia="Times New Roman"/>
          <w:b/>
          <w:sz w:val="36"/>
        </w:rPr>
        <w:t>”</w:t>
      </w:r>
      <w:r>
        <w:rPr>
          <w:rFonts w:hint="eastAsia" w:ascii="黑体" w:hAnsi="黑体" w:eastAsia="黑体"/>
          <w:b/>
          <w:sz w:val="36"/>
        </w:rPr>
        <w:t>需求信息表</w:t>
      </w:r>
    </w:p>
    <w:p>
      <w:pPr>
        <w:spacing w:after="0"/>
        <w:jc w:val="left"/>
        <w:rPr>
          <w:rFonts w:hint="eastAsia" w:ascii="黑体" w:hAnsi="黑体" w:eastAsia="黑体"/>
          <w:sz w:val="36"/>
        </w:rPr>
        <w:sectPr>
          <w:type w:val="continuous"/>
          <w:pgSz w:w="16840" w:h="11910" w:orient="landscape"/>
          <w:pgMar w:top="1180" w:right="1760" w:bottom="280" w:left="1880" w:header="720" w:footer="720" w:gutter="0"/>
          <w:cols w:equalWidth="0" w:num="2">
            <w:col w:w="1141" w:space="1094"/>
            <w:col w:w="10965"/>
          </w:cols>
        </w:sectPr>
      </w:pPr>
    </w:p>
    <w:tbl>
      <w:tblPr>
        <w:tblStyle w:val="4"/>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7"/>
        <w:gridCol w:w="783"/>
        <w:gridCol w:w="1065"/>
        <w:gridCol w:w="1141"/>
        <w:gridCol w:w="167"/>
        <w:gridCol w:w="1166"/>
        <w:gridCol w:w="584"/>
        <w:gridCol w:w="2241"/>
        <w:gridCol w:w="2300"/>
        <w:gridCol w:w="1475"/>
        <w:gridCol w:w="11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90" w:type="dxa"/>
            <w:gridSpan w:val="2"/>
          </w:tcPr>
          <w:p>
            <w:pPr>
              <w:pStyle w:val="9"/>
              <w:spacing w:before="28"/>
              <w:ind w:left="350"/>
              <w:rPr>
                <w:sz w:val="24"/>
              </w:rPr>
            </w:pPr>
            <w:r>
              <w:rPr>
                <w:sz w:val="24"/>
              </w:rPr>
              <w:t>单位名称</w:t>
            </w:r>
          </w:p>
        </w:tc>
        <w:tc>
          <w:tcPr>
            <w:tcW w:w="6364" w:type="dxa"/>
            <w:gridSpan w:val="6"/>
          </w:tcPr>
          <w:p>
            <w:pPr>
              <w:pStyle w:val="9"/>
              <w:rPr>
                <w:rFonts w:hint="default" w:ascii="Times New Roman" w:eastAsia="仿宋"/>
                <w:sz w:val="26"/>
                <w:lang w:val="en-US" w:eastAsia="zh-CN"/>
              </w:rPr>
            </w:pPr>
            <w:r>
              <w:rPr>
                <w:rFonts w:hint="eastAsia" w:ascii="Times New Roman"/>
                <w:sz w:val="26"/>
                <w:lang w:val="en-US" w:eastAsia="zh-CN"/>
              </w:rPr>
              <w:t>苏州中车氢能动力技术有限公司</w:t>
            </w:r>
          </w:p>
        </w:tc>
        <w:tc>
          <w:tcPr>
            <w:tcW w:w="2300" w:type="dxa"/>
          </w:tcPr>
          <w:p>
            <w:pPr>
              <w:pStyle w:val="9"/>
              <w:spacing w:before="28"/>
              <w:ind w:left="340"/>
              <w:rPr>
                <w:sz w:val="24"/>
              </w:rPr>
            </w:pPr>
            <w:r>
              <w:rPr>
                <w:sz w:val="24"/>
              </w:rPr>
              <w:t>单位性质</w:t>
            </w:r>
          </w:p>
        </w:tc>
        <w:tc>
          <w:tcPr>
            <w:tcW w:w="2616" w:type="dxa"/>
            <w:gridSpan w:val="2"/>
          </w:tcPr>
          <w:p>
            <w:pPr>
              <w:pStyle w:val="9"/>
              <w:rPr>
                <w:rFonts w:hint="eastAsia" w:ascii="Times New Roman" w:eastAsia="仿宋"/>
                <w:sz w:val="26"/>
                <w:lang w:val="en-US" w:eastAsia="zh-CN"/>
              </w:rPr>
            </w:pPr>
            <w:r>
              <w:rPr>
                <w:rFonts w:hint="eastAsia" w:ascii="Times New Roman"/>
                <w:sz w:val="26"/>
                <w:lang w:val="en-US" w:eastAsia="zh-CN"/>
              </w:rPr>
              <w:t>国有企业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90" w:type="dxa"/>
            <w:gridSpan w:val="2"/>
          </w:tcPr>
          <w:p>
            <w:pPr>
              <w:pStyle w:val="9"/>
              <w:spacing w:before="28"/>
              <w:ind w:left="350"/>
              <w:rPr>
                <w:sz w:val="24"/>
              </w:rPr>
            </w:pPr>
            <w:r>
              <w:rPr>
                <w:sz w:val="24"/>
              </w:rPr>
              <w:t>单位地址</w:t>
            </w:r>
          </w:p>
        </w:tc>
        <w:tc>
          <w:tcPr>
            <w:tcW w:w="6364" w:type="dxa"/>
            <w:gridSpan w:val="6"/>
          </w:tcPr>
          <w:p>
            <w:pPr>
              <w:pStyle w:val="9"/>
              <w:rPr>
                <w:rFonts w:hint="default" w:ascii="Times New Roman" w:eastAsia="仿宋"/>
                <w:sz w:val="26"/>
                <w:lang w:val="en-US" w:eastAsia="zh-CN"/>
              </w:rPr>
            </w:pPr>
            <w:r>
              <w:rPr>
                <w:rFonts w:hint="eastAsia" w:ascii="Times New Roman"/>
                <w:sz w:val="26"/>
                <w:lang w:val="en-US" w:eastAsia="zh-CN"/>
              </w:rPr>
              <w:t>江苏省苏州市张家港市保税区滨江大厦A座602室</w:t>
            </w:r>
          </w:p>
        </w:tc>
        <w:tc>
          <w:tcPr>
            <w:tcW w:w="2300" w:type="dxa"/>
          </w:tcPr>
          <w:p>
            <w:pPr>
              <w:pStyle w:val="9"/>
              <w:spacing w:before="28"/>
              <w:ind w:left="340"/>
              <w:rPr>
                <w:sz w:val="24"/>
              </w:rPr>
            </w:pPr>
            <w:r>
              <w:rPr>
                <w:sz w:val="24"/>
              </w:rPr>
              <w:t>所属行业</w:t>
            </w:r>
          </w:p>
        </w:tc>
        <w:tc>
          <w:tcPr>
            <w:tcW w:w="2616" w:type="dxa"/>
            <w:gridSpan w:val="2"/>
          </w:tcPr>
          <w:p>
            <w:pPr>
              <w:pStyle w:val="9"/>
              <w:rPr>
                <w:rFonts w:hint="default" w:ascii="Times New Roman" w:eastAsia="仿宋"/>
                <w:sz w:val="26"/>
                <w:lang w:val="en-US" w:eastAsia="zh-CN"/>
              </w:rPr>
            </w:pPr>
            <w:r>
              <w:rPr>
                <w:rFonts w:hint="eastAsia" w:ascii="Times New Roman"/>
                <w:sz w:val="26"/>
                <w:lang w:val="en-US" w:eastAsia="zh-CN"/>
              </w:rPr>
              <w:t>新能源/制造业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90" w:type="dxa"/>
            <w:gridSpan w:val="2"/>
            <w:vAlign w:val="center"/>
          </w:tcPr>
          <w:p>
            <w:pPr>
              <w:pStyle w:val="9"/>
              <w:spacing w:before="57"/>
              <w:ind w:left="230"/>
              <w:jc w:val="center"/>
              <w:rPr>
                <w:sz w:val="24"/>
              </w:rPr>
            </w:pPr>
            <w:r>
              <w:rPr>
                <w:sz w:val="24"/>
              </w:rPr>
              <w:t>招聘联系人</w:t>
            </w:r>
          </w:p>
        </w:tc>
        <w:tc>
          <w:tcPr>
            <w:tcW w:w="1065" w:type="dxa"/>
            <w:vAlign w:val="center"/>
          </w:tcPr>
          <w:p>
            <w:pPr>
              <w:pStyle w:val="9"/>
              <w:jc w:val="center"/>
              <w:rPr>
                <w:rFonts w:hint="default" w:ascii="Times New Roman" w:eastAsia="仿宋"/>
                <w:sz w:val="26"/>
                <w:lang w:val="en-US" w:eastAsia="zh-CN"/>
              </w:rPr>
            </w:pPr>
            <w:r>
              <w:rPr>
                <w:rFonts w:hint="eastAsia" w:ascii="Times New Roman"/>
                <w:sz w:val="26"/>
                <w:lang w:val="en-US" w:eastAsia="zh-CN"/>
              </w:rPr>
              <w:t>程丽萍</w:t>
            </w:r>
          </w:p>
        </w:tc>
        <w:tc>
          <w:tcPr>
            <w:tcW w:w="1308" w:type="dxa"/>
            <w:gridSpan w:val="2"/>
            <w:vAlign w:val="center"/>
          </w:tcPr>
          <w:p>
            <w:pPr>
              <w:pStyle w:val="9"/>
              <w:spacing w:before="57"/>
              <w:ind w:left="268"/>
              <w:jc w:val="center"/>
              <w:rPr>
                <w:sz w:val="24"/>
              </w:rPr>
            </w:pPr>
          </w:p>
        </w:tc>
        <w:tc>
          <w:tcPr>
            <w:tcW w:w="1750" w:type="dxa"/>
            <w:gridSpan w:val="2"/>
            <w:vAlign w:val="center"/>
          </w:tcPr>
          <w:p>
            <w:pPr>
              <w:pStyle w:val="9"/>
              <w:jc w:val="center"/>
              <w:rPr>
                <w:rFonts w:hint="default" w:ascii="Times New Roman" w:eastAsia="仿宋"/>
                <w:sz w:val="26"/>
                <w:lang w:val="en-US" w:eastAsia="zh-CN"/>
              </w:rPr>
            </w:pPr>
          </w:p>
        </w:tc>
        <w:tc>
          <w:tcPr>
            <w:tcW w:w="2241" w:type="dxa"/>
            <w:vAlign w:val="center"/>
          </w:tcPr>
          <w:p>
            <w:pPr>
              <w:pStyle w:val="9"/>
              <w:spacing w:before="57"/>
              <w:ind w:left="553"/>
              <w:jc w:val="center"/>
              <w:rPr>
                <w:sz w:val="24"/>
              </w:rPr>
            </w:pPr>
            <w:r>
              <w:rPr>
                <w:sz w:val="24"/>
              </w:rPr>
              <w:t>应聘电话</w:t>
            </w:r>
          </w:p>
        </w:tc>
        <w:tc>
          <w:tcPr>
            <w:tcW w:w="2300" w:type="dxa"/>
            <w:vAlign w:val="center"/>
          </w:tcPr>
          <w:p>
            <w:pPr>
              <w:pStyle w:val="9"/>
              <w:jc w:val="center"/>
              <w:rPr>
                <w:rFonts w:hint="default" w:ascii="Times New Roman" w:eastAsia="仿宋"/>
                <w:sz w:val="26"/>
                <w:lang w:val="en-US" w:eastAsia="zh-CN"/>
              </w:rPr>
            </w:pPr>
            <w:r>
              <w:rPr>
                <w:rFonts w:hint="eastAsia" w:ascii="Times New Roman"/>
                <w:sz w:val="26"/>
                <w:lang w:val="en-US" w:eastAsia="zh-CN"/>
              </w:rPr>
              <w:t>0512-55918006</w:t>
            </w:r>
          </w:p>
        </w:tc>
        <w:tc>
          <w:tcPr>
            <w:tcW w:w="1475" w:type="dxa"/>
            <w:vAlign w:val="center"/>
          </w:tcPr>
          <w:p>
            <w:pPr>
              <w:pStyle w:val="9"/>
              <w:spacing w:before="57"/>
              <w:ind w:left="273"/>
              <w:jc w:val="center"/>
              <w:rPr>
                <w:sz w:val="24"/>
              </w:rPr>
            </w:pPr>
            <w:r>
              <w:rPr>
                <w:sz w:val="24"/>
              </w:rPr>
              <w:t>应聘邮箱</w:t>
            </w:r>
          </w:p>
        </w:tc>
        <w:tc>
          <w:tcPr>
            <w:tcW w:w="1141" w:type="dxa"/>
            <w:vAlign w:val="center"/>
          </w:tcPr>
          <w:p>
            <w:pPr>
              <w:pStyle w:val="9"/>
              <w:jc w:val="center"/>
              <w:rPr>
                <w:rFonts w:hint="default" w:ascii="Times New Roman"/>
                <w:sz w:val="26"/>
                <w:lang w:val="en-US" w:eastAsia="zh-CN"/>
              </w:rPr>
            </w:pPr>
            <w:r>
              <w:rPr>
                <w:rFonts w:hint="eastAsia" w:ascii="Times New Roman"/>
                <w:sz w:val="26"/>
                <w:lang w:val="en-US" w:eastAsia="zh-CN"/>
              </w:rPr>
              <w:fldChar w:fldCharType="begin"/>
            </w:r>
            <w:r>
              <w:rPr>
                <w:rFonts w:hint="eastAsia" w:ascii="Times New Roman"/>
                <w:sz w:val="26"/>
                <w:lang w:val="en-US" w:eastAsia="zh-CN"/>
              </w:rPr>
              <w:instrText xml:space="preserve"> HYPERLINK "mailto:chengliping@crrcsz.com" </w:instrText>
            </w:r>
            <w:r>
              <w:rPr>
                <w:rFonts w:hint="eastAsia" w:ascii="Times New Roman"/>
                <w:sz w:val="26"/>
                <w:lang w:val="en-US" w:eastAsia="zh-CN"/>
              </w:rPr>
              <w:fldChar w:fldCharType="separate"/>
            </w:r>
            <w:r>
              <w:rPr>
                <w:rStyle w:val="6"/>
                <w:rFonts w:hint="eastAsia" w:ascii="Times New Roman"/>
                <w:sz w:val="26"/>
                <w:lang w:val="en-US" w:eastAsia="zh-CN"/>
              </w:rPr>
              <w:t>chengliping@crrcsz.com</w:t>
            </w:r>
            <w:r>
              <w:rPr>
                <w:rFonts w:hint="eastAsia" w:ascii="Times New Roman"/>
                <w:sz w:val="26"/>
                <w:lang w:val="en-US" w:eastAsia="zh-CN"/>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907" w:type="dxa"/>
          </w:tcPr>
          <w:p>
            <w:pPr>
              <w:pStyle w:val="9"/>
              <w:rPr>
                <w:rFonts w:ascii="黑体"/>
                <w:b/>
                <w:sz w:val="20"/>
              </w:rPr>
            </w:pPr>
          </w:p>
          <w:p>
            <w:pPr>
              <w:pStyle w:val="9"/>
              <w:spacing w:line="312" w:lineRule="auto"/>
              <w:ind w:left="210" w:right="199"/>
              <w:rPr>
                <w:b/>
                <w:sz w:val="24"/>
              </w:rPr>
            </w:pPr>
            <w:r>
              <w:rPr>
                <w:b/>
                <w:sz w:val="24"/>
              </w:rPr>
              <w:t>单位简介</w:t>
            </w:r>
          </w:p>
        </w:tc>
        <w:tc>
          <w:tcPr>
            <w:tcW w:w="12063" w:type="dxa"/>
            <w:gridSpan w:val="10"/>
          </w:tcPr>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theme="minorEastAsia"/>
                <w:sz w:val="24"/>
                <w:szCs w:val="24"/>
              </w:rPr>
            </w:pPr>
            <w:r>
              <w:rPr>
                <w:rFonts w:hint="eastAsia" w:ascii="仿宋" w:hAnsi="仿宋" w:eastAsia="仿宋" w:cstheme="minorEastAsia"/>
                <w:sz w:val="24"/>
                <w:szCs w:val="24"/>
              </w:rPr>
              <w:t>苏州中车氢能动力技术有限公司（简称“中车氢能”）成立于2019年7月18日，由中国中车与张家港市共同推动创立，注册资金18亿元，总部坐落于张家港市保税区。</w:t>
            </w:r>
            <w:r>
              <w:rPr>
                <w:rFonts w:hint="eastAsia" w:ascii="仿宋" w:hAnsi="仿宋" w:eastAsia="仿宋" w:cstheme="minorEastAsia"/>
                <w:sz w:val="24"/>
                <w:szCs w:val="24"/>
              </w:rPr>
              <w:br w:type="textWrapping"/>
            </w:r>
            <w:r>
              <w:rPr>
                <w:rFonts w:hint="eastAsia" w:ascii="仿宋" w:hAnsi="仿宋" w:eastAsia="仿宋" w:cstheme="minorEastAsia"/>
                <w:sz w:val="24"/>
                <w:szCs w:val="24"/>
              </w:rPr>
              <w:t xml:space="preserve">     公司依托中车集团在轨道交通、新能源客车、重卡、物流车、风力和光伏发电等市场的良好基础以及品牌影响力，致力于打造集氢能前沿技术研究、氢能动力系统及核心零部件研发制造等功能为一体的中车张家港氢能产业基地，研发生产氢能动力、氢能储运、分布式发电等相关产品，通过以氢能动力系统为核心的同轴多元化发展，努力成为世界一流的氢能应用综合服务商。</w:t>
            </w:r>
            <w:r>
              <w:rPr>
                <w:rFonts w:hint="eastAsia" w:ascii="仿宋" w:hAnsi="仿宋" w:eastAsia="仿宋" w:cstheme="minorEastAsia"/>
                <w:sz w:val="24"/>
                <w:szCs w:val="24"/>
              </w:rPr>
              <w:br w:type="textWrapping"/>
            </w:r>
            <w:r>
              <w:rPr>
                <w:rFonts w:hint="eastAsia" w:ascii="仿宋" w:hAnsi="仿宋" w:eastAsia="仿宋" w:cstheme="minorEastAsia"/>
                <w:sz w:val="24"/>
                <w:szCs w:val="24"/>
              </w:rPr>
              <w:t xml:space="preserve">     公司在“氢我所爱，为你氢捷”使命引领下，坚持开放创新、合作共赢、自主创新，为国内外氢能应用企业提供先进的技术、可靠的产品、满意的服务和全面的氢能源解决方案，为推广氢能应用、推动绿色发展贡献力量。</w:t>
            </w:r>
          </w:p>
          <w:p>
            <w:pPr>
              <w:pStyle w:val="9"/>
              <w:ind w:left="5170" w:right="5162"/>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restart"/>
          </w:tcPr>
          <w:p>
            <w:pPr>
              <w:pStyle w:val="9"/>
              <w:jc w:val="center"/>
              <w:rPr>
                <w:rFonts w:ascii="黑体"/>
                <w:b/>
                <w:sz w:val="24"/>
              </w:rPr>
            </w:pPr>
          </w:p>
          <w:p>
            <w:pPr>
              <w:pStyle w:val="9"/>
              <w:jc w:val="center"/>
              <w:rPr>
                <w:rFonts w:ascii="黑体"/>
                <w:b/>
                <w:sz w:val="24"/>
              </w:rPr>
            </w:pPr>
          </w:p>
          <w:p>
            <w:pPr>
              <w:pStyle w:val="9"/>
              <w:jc w:val="center"/>
              <w:rPr>
                <w:rFonts w:ascii="黑体"/>
                <w:b/>
                <w:sz w:val="24"/>
              </w:rPr>
            </w:pPr>
          </w:p>
          <w:p>
            <w:pPr>
              <w:pStyle w:val="9"/>
              <w:jc w:val="center"/>
              <w:rPr>
                <w:rFonts w:ascii="黑体"/>
                <w:b/>
                <w:sz w:val="24"/>
              </w:rPr>
            </w:pPr>
          </w:p>
          <w:p>
            <w:pPr>
              <w:pStyle w:val="9"/>
              <w:spacing w:before="8"/>
              <w:jc w:val="center"/>
              <w:rPr>
                <w:rFonts w:ascii="黑体"/>
                <w:b/>
                <w:sz w:val="21"/>
              </w:rPr>
            </w:pPr>
          </w:p>
          <w:p>
            <w:pPr>
              <w:pStyle w:val="9"/>
              <w:spacing w:line="312" w:lineRule="auto"/>
              <w:ind w:left="333" w:right="321"/>
              <w:jc w:val="center"/>
              <w:rPr>
                <w:b/>
                <w:sz w:val="24"/>
              </w:rPr>
            </w:pPr>
            <w:r>
              <w:rPr>
                <w:b/>
                <w:sz w:val="24"/>
              </w:rPr>
              <w:t>需求信息</w:t>
            </w:r>
          </w:p>
        </w:tc>
        <w:tc>
          <w:tcPr>
            <w:tcW w:w="783" w:type="dxa"/>
          </w:tcPr>
          <w:p>
            <w:pPr>
              <w:pStyle w:val="9"/>
              <w:spacing w:before="57"/>
              <w:ind w:left="145" w:right="107"/>
              <w:jc w:val="center"/>
              <w:rPr>
                <w:sz w:val="24"/>
              </w:rPr>
            </w:pPr>
            <w:r>
              <w:rPr>
                <w:sz w:val="24"/>
              </w:rPr>
              <w:t>序号</w:t>
            </w:r>
          </w:p>
        </w:tc>
        <w:tc>
          <w:tcPr>
            <w:tcW w:w="2206" w:type="dxa"/>
            <w:gridSpan w:val="2"/>
          </w:tcPr>
          <w:p>
            <w:pPr>
              <w:pStyle w:val="9"/>
              <w:spacing w:before="28"/>
              <w:ind w:left="476"/>
              <w:jc w:val="center"/>
              <w:rPr>
                <w:sz w:val="24"/>
              </w:rPr>
            </w:pPr>
            <w:r>
              <w:rPr>
                <w:sz w:val="24"/>
              </w:rPr>
              <w:t>岗位名称</w:t>
            </w:r>
          </w:p>
        </w:tc>
        <w:tc>
          <w:tcPr>
            <w:tcW w:w="1333" w:type="dxa"/>
            <w:gridSpan w:val="2"/>
          </w:tcPr>
          <w:p>
            <w:pPr>
              <w:pStyle w:val="9"/>
              <w:spacing w:before="28"/>
              <w:ind w:left="347"/>
              <w:jc w:val="center"/>
              <w:rPr>
                <w:sz w:val="24"/>
              </w:rPr>
            </w:pPr>
            <w:r>
              <w:rPr>
                <w:sz w:val="24"/>
              </w:rPr>
              <w:t>需求人数</w:t>
            </w:r>
          </w:p>
        </w:tc>
        <w:tc>
          <w:tcPr>
            <w:tcW w:w="2825" w:type="dxa"/>
            <w:gridSpan w:val="2"/>
          </w:tcPr>
          <w:p>
            <w:pPr>
              <w:pStyle w:val="9"/>
              <w:spacing w:before="28"/>
              <w:ind w:left="347"/>
              <w:jc w:val="center"/>
              <w:rPr>
                <w:sz w:val="24"/>
              </w:rPr>
            </w:pPr>
            <w:r>
              <w:rPr>
                <w:sz w:val="24"/>
              </w:rPr>
              <w:t>专业名称</w:t>
            </w:r>
          </w:p>
        </w:tc>
        <w:tc>
          <w:tcPr>
            <w:tcW w:w="2300" w:type="dxa"/>
          </w:tcPr>
          <w:p>
            <w:pPr>
              <w:pStyle w:val="9"/>
              <w:spacing w:before="28"/>
              <w:ind w:left="569" w:right="558"/>
              <w:jc w:val="center"/>
              <w:rPr>
                <w:sz w:val="24"/>
              </w:rPr>
            </w:pPr>
            <w:r>
              <w:rPr>
                <w:sz w:val="24"/>
              </w:rPr>
              <w:t>学历</w:t>
            </w:r>
          </w:p>
        </w:tc>
        <w:tc>
          <w:tcPr>
            <w:tcW w:w="1475" w:type="dxa"/>
          </w:tcPr>
          <w:p>
            <w:pPr>
              <w:pStyle w:val="9"/>
              <w:spacing w:before="28"/>
              <w:ind w:left="136"/>
              <w:jc w:val="center"/>
              <w:rPr>
                <w:sz w:val="24"/>
              </w:rPr>
            </w:pPr>
            <w:r>
              <w:rPr>
                <w:sz w:val="24"/>
              </w:rPr>
              <w:t>待遇（月薪）</w:t>
            </w:r>
          </w:p>
        </w:tc>
        <w:tc>
          <w:tcPr>
            <w:tcW w:w="1141" w:type="dxa"/>
          </w:tcPr>
          <w:p>
            <w:pPr>
              <w:pStyle w:val="9"/>
              <w:spacing w:before="28"/>
              <w:jc w:val="both"/>
              <w:rPr>
                <w:sz w:val="24"/>
              </w:rPr>
            </w:pPr>
            <w:r>
              <w:rPr>
                <w:sz w:val="24"/>
              </w:rPr>
              <w:t>其他要求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907" w:type="dxa"/>
            <w:vMerge w:val="continue"/>
          </w:tcPr>
          <w:p>
            <w:pPr>
              <w:rPr>
                <w:sz w:val="2"/>
                <w:szCs w:val="2"/>
              </w:rPr>
            </w:pPr>
          </w:p>
        </w:tc>
        <w:tc>
          <w:tcPr>
            <w:tcW w:w="783" w:type="dxa"/>
            <w:vAlign w:val="center"/>
          </w:tcPr>
          <w:p>
            <w:pPr>
              <w:pStyle w:val="9"/>
              <w:spacing w:before="28"/>
              <w:jc w:val="center"/>
              <w:rPr>
                <w:sz w:val="24"/>
              </w:rPr>
            </w:pPr>
            <w:r>
              <w:rPr>
                <w:sz w:val="24"/>
              </w:rPr>
              <w:t>1</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系统集成工程师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3</w:t>
            </w:r>
          </w:p>
        </w:tc>
        <w:tc>
          <w:tcPr>
            <w:tcW w:w="2825" w:type="dxa"/>
            <w:gridSpan w:val="2"/>
            <w:vAlign w:val="center"/>
          </w:tcPr>
          <w:p>
            <w:pPr>
              <w:pStyle w:val="9"/>
              <w:spacing w:before="28"/>
              <w:jc w:val="center"/>
              <w:rPr>
                <w:rFonts w:hint="default"/>
                <w:sz w:val="24"/>
                <w:lang w:val="en-US" w:eastAsia="zh-CN"/>
              </w:rPr>
            </w:pPr>
            <w:r>
              <w:rPr>
                <w:rFonts w:hint="eastAsia"/>
                <w:sz w:val="24"/>
                <w:lang w:val="en-US" w:eastAsia="zh-CN"/>
              </w:rPr>
              <w:t>车辆工程、机械工程、机电工程等相关专业</w:t>
            </w:r>
          </w:p>
        </w:tc>
        <w:tc>
          <w:tcPr>
            <w:tcW w:w="2300" w:type="dxa"/>
            <w:vAlign w:val="center"/>
          </w:tcPr>
          <w:p>
            <w:pPr>
              <w:pStyle w:val="9"/>
              <w:spacing w:before="28"/>
              <w:jc w:val="center"/>
              <w:rPr>
                <w:rFonts w:hint="eastAsia"/>
                <w:sz w:val="24"/>
                <w:lang w:val="zh-CN" w:eastAsia="zh-CN"/>
              </w:rPr>
            </w:pPr>
            <w:r>
              <w:rPr>
                <w:rFonts w:hint="eastAsia"/>
                <w:sz w:val="24"/>
                <w:lang w:val="en-US" w:eastAsia="zh-CN"/>
              </w:rPr>
              <w:t>硕士研究生</w:t>
            </w:r>
          </w:p>
        </w:tc>
        <w:tc>
          <w:tcPr>
            <w:tcW w:w="1475" w:type="dxa"/>
            <w:vAlign w:val="center"/>
          </w:tcPr>
          <w:p>
            <w:pPr>
              <w:pStyle w:val="9"/>
              <w:spacing w:before="28"/>
              <w:ind w:firstLine="240" w:firstLineChars="100"/>
              <w:jc w:val="both"/>
              <w:rPr>
                <w:rFonts w:hint="default" w:eastAsia="仿宋"/>
                <w:sz w:val="24"/>
                <w:lang w:val="en-US" w:eastAsia="zh-CN"/>
              </w:rPr>
            </w:pPr>
            <w:r>
              <w:rPr>
                <w:rFonts w:hint="eastAsia"/>
                <w:sz w:val="24"/>
                <w:lang w:val="en-US" w:eastAsia="zh-CN"/>
              </w:rPr>
              <w:t>7000以上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907" w:type="dxa"/>
            <w:vMerge w:val="continue"/>
          </w:tcPr>
          <w:p>
            <w:pPr>
              <w:rPr>
                <w:sz w:val="2"/>
                <w:szCs w:val="2"/>
              </w:rPr>
            </w:pPr>
          </w:p>
        </w:tc>
        <w:tc>
          <w:tcPr>
            <w:tcW w:w="783" w:type="dxa"/>
            <w:vAlign w:val="center"/>
          </w:tcPr>
          <w:p>
            <w:pPr>
              <w:pStyle w:val="9"/>
              <w:spacing w:before="28"/>
              <w:jc w:val="center"/>
              <w:rPr>
                <w:sz w:val="24"/>
              </w:rPr>
            </w:pPr>
            <w:r>
              <w:rPr>
                <w:sz w:val="24"/>
              </w:rPr>
              <w:t>2</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热管理工程师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3</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热能工程、工程热物理</w:t>
            </w:r>
          </w:p>
        </w:tc>
        <w:tc>
          <w:tcPr>
            <w:tcW w:w="2300" w:type="dxa"/>
            <w:vAlign w:val="center"/>
          </w:tcPr>
          <w:p>
            <w:pPr>
              <w:pStyle w:val="9"/>
              <w:spacing w:before="28"/>
              <w:jc w:val="center"/>
              <w:rPr>
                <w:rFonts w:hint="eastAsia"/>
                <w:sz w:val="24"/>
                <w:lang w:val="zh-CN" w:eastAsia="zh-CN"/>
              </w:rPr>
            </w:pPr>
            <w:r>
              <w:rPr>
                <w:rFonts w:hint="eastAsia"/>
                <w:sz w:val="24"/>
                <w:lang w:val="en-US" w:eastAsia="zh-CN"/>
              </w:rPr>
              <w:t>硕士研究生</w:t>
            </w:r>
          </w:p>
        </w:tc>
        <w:tc>
          <w:tcPr>
            <w:tcW w:w="1475" w:type="dxa"/>
            <w:vAlign w:val="center"/>
          </w:tcPr>
          <w:p>
            <w:pPr>
              <w:spacing w:before="28"/>
              <w:ind w:left="0" w:leftChars="0" w:right="0" w:rightChars="0"/>
              <w:jc w:val="center"/>
              <w:rPr>
                <w:sz w:val="24"/>
              </w:rPr>
            </w:pPr>
            <w:r>
              <w:rPr>
                <w:rFonts w:hint="eastAsia"/>
                <w:sz w:val="24"/>
                <w:lang w:val="en-US" w:eastAsia="zh-CN"/>
              </w:rPr>
              <w:t>7000以上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sz w:val="24"/>
              </w:rPr>
            </w:pPr>
            <w:r>
              <w:rPr>
                <w:sz w:val="24"/>
              </w:rPr>
              <w:t>3</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仿真分析/CAE工程师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3</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机械设计（力学）、材料</w:t>
            </w:r>
          </w:p>
        </w:tc>
        <w:tc>
          <w:tcPr>
            <w:tcW w:w="2300" w:type="dxa"/>
            <w:vAlign w:val="center"/>
          </w:tcPr>
          <w:p>
            <w:pPr>
              <w:pStyle w:val="9"/>
              <w:spacing w:before="28"/>
              <w:jc w:val="center"/>
              <w:rPr>
                <w:rFonts w:hint="eastAsia"/>
                <w:sz w:val="24"/>
                <w:lang w:val="zh-CN" w:eastAsia="zh-CN"/>
              </w:rPr>
            </w:pPr>
            <w:r>
              <w:rPr>
                <w:rFonts w:hint="eastAsia"/>
                <w:sz w:val="24"/>
                <w:lang w:val="en-US" w:eastAsia="zh-CN"/>
              </w:rPr>
              <w:t>硕士研究生</w:t>
            </w:r>
          </w:p>
        </w:tc>
        <w:tc>
          <w:tcPr>
            <w:tcW w:w="1475" w:type="dxa"/>
            <w:vAlign w:val="center"/>
          </w:tcPr>
          <w:p>
            <w:pPr>
              <w:spacing w:before="28"/>
              <w:ind w:left="0" w:leftChars="0" w:right="0" w:rightChars="0"/>
              <w:jc w:val="center"/>
              <w:rPr>
                <w:sz w:val="24"/>
              </w:rPr>
            </w:pPr>
            <w:r>
              <w:rPr>
                <w:rFonts w:hint="eastAsia"/>
                <w:sz w:val="24"/>
                <w:lang w:val="en-US" w:eastAsia="zh-CN"/>
              </w:rPr>
              <w:t>7000以上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sz w:val="24"/>
              </w:rPr>
            </w:pPr>
            <w:r>
              <w:rPr>
                <w:sz w:val="24"/>
              </w:rPr>
              <w:t>4</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高低压电气工程师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3</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电气自动化</w:t>
            </w:r>
          </w:p>
        </w:tc>
        <w:tc>
          <w:tcPr>
            <w:tcW w:w="2300" w:type="dxa"/>
            <w:vAlign w:val="center"/>
          </w:tcPr>
          <w:p>
            <w:pPr>
              <w:pStyle w:val="9"/>
              <w:spacing w:before="28"/>
              <w:jc w:val="center"/>
              <w:rPr>
                <w:rFonts w:hint="eastAsia"/>
                <w:sz w:val="24"/>
                <w:lang w:val="zh-CN" w:eastAsia="zh-CN"/>
              </w:rPr>
            </w:pPr>
            <w:r>
              <w:rPr>
                <w:rFonts w:hint="eastAsia"/>
                <w:sz w:val="24"/>
                <w:lang w:val="en-US" w:eastAsia="zh-CN"/>
              </w:rPr>
              <w:t>硕士研究生</w:t>
            </w:r>
          </w:p>
        </w:tc>
        <w:tc>
          <w:tcPr>
            <w:tcW w:w="1475" w:type="dxa"/>
            <w:vAlign w:val="center"/>
          </w:tcPr>
          <w:p>
            <w:pPr>
              <w:spacing w:before="28"/>
              <w:ind w:left="0" w:leftChars="0" w:right="0" w:rightChars="0"/>
              <w:jc w:val="center"/>
              <w:rPr>
                <w:sz w:val="24"/>
              </w:rPr>
            </w:pPr>
            <w:r>
              <w:rPr>
                <w:rFonts w:hint="eastAsia"/>
                <w:sz w:val="24"/>
                <w:lang w:val="en-US" w:eastAsia="zh-CN"/>
              </w:rPr>
              <w:t>7000以上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sz w:val="24"/>
              </w:rPr>
            </w:pPr>
            <w:r>
              <w:rPr>
                <w:sz w:val="24"/>
              </w:rPr>
              <w:t>5</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机械设计工程师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3</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机械设计及自动化、车辆工程、动力工程</w:t>
            </w:r>
          </w:p>
        </w:tc>
        <w:tc>
          <w:tcPr>
            <w:tcW w:w="2300" w:type="dxa"/>
            <w:vAlign w:val="center"/>
          </w:tcPr>
          <w:p>
            <w:pPr>
              <w:pStyle w:val="9"/>
              <w:spacing w:before="28"/>
              <w:jc w:val="center"/>
              <w:rPr>
                <w:rFonts w:hint="eastAsia"/>
                <w:sz w:val="24"/>
                <w:lang w:val="zh-CN" w:eastAsia="zh-CN"/>
              </w:rPr>
            </w:pPr>
            <w:r>
              <w:rPr>
                <w:rFonts w:hint="eastAsia"/>
                <w:sz w:val="24"/>
                <w:lang w:val="en-US" w:eastAsia="zh-CN"/>
              </w:rPr>
              <w:t>本本科及以上学历</w:t>
            </w:r>
          </w:p>
        </w:tc>
        <w:tc>
          <w:tcPr>
            <w:tcW w:w="1475" w:type="dxa"/>
            <w:vAlign w:val="center"/>
          </w:tcPr>
          <w:p>
            <w:pPr>
              <w:pStyle w:val="9"/>
              <w:spacing w:before="28"/>
              <w:ind w:left="347"/>
              <w:jc w:val="both"/>
              <w:rPr>
                <w:rFonts w:hint="default" w:eastAsia="仿宋"/>
                <w:sz w:val="24"/>
                <w:lang w:val="en-US" w:eastAsia="zh-CN"/>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1" w:hRule="atLeast"/>
        </w:trPr>
        <w:tc>
          <w:tcPr>
            <w:tcW w:w="907" w:type="dxa"/>
            <w:vMerge w:val="continue"/>
          </w:tcPr>
          <w:p>
            <w:pPr>
              <w:rPr>
                <w:sz w:val="2"/>
                <w:szCs w:val="2"/>
              </w:rPr>
            </w:pPr>
          </w:p>
        </w:tc>
        <w:tc>
          <w:tcPr>
            <w:tcW w:w="783" w:type="dxa"/>
            <w:vAlign w:val="center"/>
          </w:tcPr>
          <w:p>
            <w:pPr>
              <w:pStyle w:val="9"/>
              <w:spacing w:before="28"/>
              <w:jc w:val="center"/>
              <w:rPr>
                <w:sz w:val="24"/>
              </w:rPr>
            </w:pPr>
            <w:r>
              <w:rPr>
                <w:sz w:val="24"/>
              </w:rPr>
              <w:t>6</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系统测试工程师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3</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材料、电气、电化学</w:t>
            </w:r>
          </w:p>
        </w:tc>
        <w:tc>
          <w:tcPr>
            <w:tcW w:w="2300" w:type="dxa"/>
            <w:vAlign w:val="center"/>
          </w:tcPr>
          <w:p>
            <w:pPr>
              <w:pStyle w:val="9"/>
              <w:spacing w:before="28"/>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sz w:val="24"/>
              </w:rPr>
            </w:pPr>
            <w:r>
              <w:rPr>
                <w:sz w:val="24"/>
              </w:rPr>
              <w:t>7</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软件工程师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3</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电子、通信、计算机、自动化</w:t>
            </w:r>
          </w:p>
        </w:tc>
        <w:tc>
          <w:tcPr>
            <w:tcW w:w="2300" w:type="dxa"/>
            <w:vAlign w:val="center"/>
          </w:tcPr>
          <w:p>
            <w:pPr>
              <w:pStyle w:val="9"/>
              <w:spacing w:before="28"/>
              <w:jc w:val="center"/>
              <w:rPr>
                <w:rFonts w:hint="eastAsia"/>
                <w:sz w:val="24"/>
                <w:lang w:val="zh-CN" w:eastAsia="zh-CN"/>
              </w:rPr>
            </w:pPr>
            <w:r>
              <w:rPr>
                <w:rFonts w:hint="eastAsia"/>
                <w:sz w:val="24"/>
                <w:lang w:val="en-US" w:eastAsia="zh-CN"/>
              </w:rPr>
              <w:t>本科</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907" w:type="dxa"/>
            <w:vMerge w:val="continue"/>
          </w:tcPr>
          <w:p>
            <w:pPr>
              <w:rPr>
                <w:sz w:val="2"/>
                <w:szCs w:val="2"/>
              </w:rPr>
            </w:pPr>
          </w:p>
        </w:tc>
        <w:tc>
          <w:tcPr>
            <w:tcW w:w="783" w:type="dxa"/>
            <w:vAlign w:val="center"/>
          </w:tcPr>
          <w:p>
            <w:pPr>
              <w:pStyle w:val="9"/>
              <w:spacing w:before="28"/>
              <w:jc w:val="center"/>
              <w:rPr>
                <w:sz w:val="24"/>
              </w:rPr>
            </w:pPr>
            <w:r>
              <w:rPr>
                <w:sz w:val="24"/>
              </w:rPr>
              <w:t>8</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电堆工艺工程师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3</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机械与动力工程、车辆工程、材料</w:t>
            </w:r>
          </w:p>
        </w:tc>
        <w:tc>
          <w:tcPr>
            <w:tcW w:w="2300" w:type="dxa"/>
            <w:vAlign w:val="center"/>
          </w:tcPr>
          <w:p>
            <w:pPr>
              <w:pStyle w:val="9"/>
              <w:spacing w:before="28"/>
              <w:jc w:val="center"/>
              <w:rPr>
                <w:rFonts w:hint="eastAsia"/>
                <w:sz w:val="24"/>
                <w:lang w:val="zh-CN" w:eastAsia="zh-CN"/>
              </w:rPr>
            </w:pPr>
            <w:r>
              <w:rPr>
                <w:rFonts w:hint="eastAsia"/>
                <w:sz w:val="24"/>
                <w:lang w:val="en-US" w:eastAsia="zh-CN"/>
              </w:rPr>
              <w:t>硕士研究生</w:t>
            </w:r>
          </w:p>
        </w:tc>
        <w:tc>
          <w:tcPr>
            <w:tcW w:w="1475" w:type="dxa"/>
            <w:vAlign w:val="center"/>
          </w:tcPr>
          <w:p>
            <w:pPr>
              <w:spacing w:before="28"/>
              <w:ind w:left="0" w:leftChars="0" w:right="0" w:rightChars="0"/>
              <w:jc w:val="center"/>
              <w:rPr>
                <w:sz w:val="24"/>
              </w:rPr>
            </w:pPr>
            <w:r>
              <w:rPr>
                <w:rFonts w:hint="eastAsia"/>
                <w:sz w:val="24"/>
                <w:lang w:val="en-US" w:eastAsia="zh-CN"/>
              </w:rPr>
              <w:t>7000以上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sz w:val="24"/>
              </w:rPr>
            </w:pPr>
            <w:r>
              <w:rPr>
                <w:sz w:val="24"/>
              </w:rPr>
              <w:t>9</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材料工程师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3</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材料、电化学</w:t>
            </w:r>
          </w:p>
        </w:tc>
        <w:tc>
          <w:tcPr>
            <w:tcW w:w="2300" w:type="dxa"/>
            <w:vAlign w:val="center"/>
          </w:tcPr>
          <w:p>
            <w:pPr>
              <w:pStyle w:val="9"/>
              <w:spacing w:before="28"/>
              <w:jc w:val="center"/>
              <w:rPr>
                <w:rFonts w:hint="eastAsia"/>
                <w:sz w:val="24"/>
                <w:lang w:val="zh-CN" w:eastAsia="zh-CN"/>
              </w:rPr>
            </w:pPr>
            <w:r>
              <w:rPr>
                <w:rFonts w:hint="eastAsia"/>
                <w:sz w:val="24"/>
                <w:lang w:val="en-US" w:eastAsia="zh-CN"/>
              </w:rPr>
              <w:t>硕士研究生</w:t>
            </w:r>
          </w:p>
        </w:tc>
        <w:tc>
          <w:tcPr>
            <w:tcW w:w="1475" w:type="dxa"/>
            <w:vAlign w:val="center"/>
          </w:tcPr>
          <w:p>
            <w:pPr>
              <w:spacing w:before="28"/>
              <w:ind w:left="0" w:leftChars="0" w:right="0" w:rightChars="0"/>
              <w:jc w:val="center"/>
              <w:rPr>
                <w:sz w:val="24"/>
              </w:rPr>
            </w:pPr>
            <w:r>
              <w:rPr>
                <w:rFonts w:hint="eastAsia"/>
                <w:sz w:val="24"/>
                <w:lang w:val="en-US" w:eastAsia="zh-CN"/>
              </w:rPr>
              <w:t>7000以上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sz w:val="24"/>
              </w:rPr>
            </w:pPr>
            <w:r>
              <w:rPr>
                <w:sz w:val="24"/>
              </w:rPr>
              <w:t>10</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有机化工工程师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3</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材料、电化学</w:t>
            </w:r>
          </w:p>
        </w:tc>
        <w:tc>
          <w:tcPr>
            <w:tcW w:w="2300" w:type="dxa"/>
            <w:vAlign w:val="center"/>
          </w:tcPr>
          <w:p>
            <w:pPr>
              <w:pStyle w:val="9"/>
              <w:spacing w:before="28"/>
              <w:jc w:val="center"/>
              <w:rPr>
                <w:rFonts w:hint="eastAsia"/>
                <w:sz w:val="24"/>
                <w:lang w:val="zh-CN" w:eastAsia="zh-CN"/>
              </w:rPr>
            </w:pPr>
            <w:r>
              <w:rPr>
                <w:rFonts w:hint="eastAsia"/>
                <w:sz w:val="24"/>
                <w:lang w:val="en-US" w:eastAsia="zh-CN"/>
              </w:rPr>
              <w:t>硕士研究生</w:t>
            </w:r>
          </w:p>
        </w:tc>
        <w:tc>
          <w:tcPr>
            <w:tcW w:w="1475" w:type="dxa"/>
            <w:vAlign w:val="center"/>
          </w:tcPr>
          <w:p>
            <w:pPr>
              <w:spacing w:before="28"/>
              <w:ind w:left="0" w:leftChars="0" w:right="0" w:rightChars="0"/>
              <w:jc w:val="center"/>
              <w:rPr>
                <w:sz w:val="24"/>
              </w:rPr>
            </w:pPr>
            <w:r>
              <w:rPr>
                <w:rFonts w:hint="eastAsia"/>
                <w:sz w:val="24"/>
                <w:lang w:val="en-US" w:eastAsia="zh-CN"/>
              </w:rPr>
              <w:t>7000以上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default" w:eastAsia="仿宋"/>
                <w:sz w:val="24"/>
                <w:lang w:val="en-US" w:eastAsia="zh-CN"/>
              </w:rPr>
            </w:pPr>
            <w:r>
              <w:rPr>
                <w:rFonts w:hint="eastAsia"/>
                <w:sz w:val="24"/>
                <w:lang w:val="en-US" w:eastAsia="zh-CN"/>
              </w:rPr>
              <w:t>11</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市场工程师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2</w:t>
            </w:r>
          </w:p>
        </w:tc>
        <w:tc>
          <w:tcPr>
            <w:tcW w:w="2825" w:type="dxa"/>
            <w:gridSpan w:val="2"/>
            <w:vAlign w:val="center"/>
          </w:tcPr>
          <w:p>
            <w:pPr>
              <w:pStyle w:val="9"/>
              <w:spacing w:before="28"/>
              <w:jc w:val="center"/>
              <w:rPr>
                <w:rFonts w:hint="default"/>
                <w:sz w:val="24"/>
                <w:lang w:val="en-US" w:eastAsia="zh-CN"/>
              </w:rPr>
            </w:pPr>
            <w:r>
              <w:rPr>
                <w:rFonts w:hint="eastAsia"/>
                <w:sz w:val="24"/>
                <w:lang w:val="en-US" w:eastAsia="zh-CN"/>
              </w:rPr>
              <w:t>理工科或市场营销</w:t>
            </w:r>
          </w:p>
        </w:tc>
        <w:tc>
          <w:tcPr>
            <w:tcW w:w="2300" w:type="dxa"/>
            <w:vAlign w:val="center"/>
          </w:tcPr>
          <w:p>
            <w:pPr>
              <w:spacing w:before="28"/>
              <w:ind w:left="0" w:leftChars="0" w:right="0" w:rightChars="0"/>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default" w:eastAsia="仿宋"/>
                <w:sz w:val="24"/>
                <w:lang w:val="en-US" w:eastAsia="zh-CN"/>
              </w:rPr>
            </w:pPr>
            <w:r>
              <w:rPr>
                <w:rFonts w:hint="eastAsia"/>
                <w:sz w:val="24"/>
                <w:lang w:val="en-US" w:eastAsia="zh-CN"/>
              </w:rPr>
              <w:t>12</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营销工程师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2</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理工科或市场营销</w:t>
            </w:r>
          </w:p>
        </w:tc>
        <w:tc>
          <w:tcPr>
            <w:tcW w:w="2300" w:type="dxa"/>
            <w:vAlign w:val="center"/>
          </w:tcPr>
          <w:p>
            <w:pPr>
              <w:spacing w:before="28"/>
              <w:ind w:left="0" w:leftChars="0" w:right="0" w:rightChars="0"/>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default" w:eastAsia="仿宋"/>
                <w:sz w:val="24"/>
                <w:lang w:val="en-US" w:eastAsia="zh-CN"/>
              </w:rPr>
            </w:pPr>
            <w:r>
              <w:rPr>
                <w:rFonts w:hint="eastAsia"/>
                <w:sz w:val="24"/>
                <w:lang w:val="en-US" w:eastAsia="zh-CN"/>
              </w:rPr>
              <w:t>13</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采购工程师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2</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理工科</w:t>
            </w:r>
          </w:p>
        </w:tc>
        <w:tc>
          <w:tcPr>
            <w:tcW w:w="2300" w:type="dxa"/>
            <w:vAlign w:val="center"/>
          </w:tcPr>
          <w:p>
            <w:pPr>
              <w:spacing w:before="28"/>
              <w:ind w:left="0" w:leftChars="0" w:right="0" w:rightChars="0"/>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default" w:eastAsia="仿宋"/>
                <w:sz w:val="24"/>
                <w:lang w:val="en-US" w:eastAsia="zh-CN"/>
              </w:rPr>
            </w:pPr>
            <w:r>
              <w:rPr>
                <w:rFonts w:hint="eastAsia"/>
                <w:sz w:val="24"/>
                <w:lang w:val="en-US" w:eastAsia="zh-CN"/>
              </w:rPr>
              <w:t>14</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质量管理工程师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2</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理工科</w:t>
            </w:r>
          </w:p>
        </w:tc>
        <w:tc>
          <w:tcPr>
            <w:tcW w:w="2300" w:type="dxa"/>
            <w:vAlign w:val="center"/>
          </w:tcPr>
          <w:p>
            <w:pPr>
              <w:spacing w:before="28"/>
              <w:ind w:left="0" w:leftChars="0" w:right="0" w:rightChars="0"/>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eastAsia" w:eastAsia="仿宋"/>
                <w:sz w:val="24"/>
                <w:lang w:val="en-US" w:eastAsia="zh-CN"/>
              </w:rPr>
            </w:pPr>
            <w:r>
              <w:rPr>
                <w:rFonts w:hint="eastAsia"/>
                <w:sz w:val="24"/>
                <w:lang w:val="en-US" w:eastAsia="zh-CN"/>
              </w:rPr>
              <w:t>15</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动力系统工程师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2</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电子电气、新能源、计算机</w:t>
            </w:r>
          </w:p>
        </w:tc>
        <w:tc>
          <w:tcPr>
            <w:tcW w:w="2300" w:type="dxa"/>
            <w:vAlign w:val="center"/>
          </w:tcPr>
          <w:p>
            <w:pPr>
              <w:spacing w:before="28"/>
              <w:ind w:left="0" w:leftChars="0" w:right="0" w:rightChars="0"/>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default" w:eastAsia="仿宋"/>
                <w:sz w:val="24"/>
                <w:lang w:val="en-US" w:eastAsia="zh-CN"/>
              </w:rPr>
            </w:pPr>
            <w:r>
              <w:rPr>
                <w:rFonts w:hint="eastAsia"/>
                <w:sz w:val="24"/>
                <w:lang w:val="en-US" w:eastAsia="zh-CN"/>
              </w:rPr>
              <w:t>16</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售后工程师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2</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车辆工程，电子电气</w:t>
            </w:r>
          </w:p>
        </w:tc>
        <w:tc>
          <w:tcPr>
            <w:tcW w:w="2300" w:type="dxa"/>
            <w:vAlign w:val="center"/>
          </w:tcPr>
          <w:p>
            <w:pPr>
              <w:spacing w:before="28"/>
              <w:ind w:left="0" w:leftChars="0" w:right="0" w:rightChars="0"/>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default" w:eastAsia="仿宋"/>
                <w:sz w:val="24"/>
                <w:lang w:val="en-US" w:eastAsia="zh-CN"/>
              </w:rPr>
            </w:pPr>
            <w:r>
              <w:rPr>
                <w:rFonts w:hint="eastAsia"/>
                <w:sz w:val="24"/>
                <w:lang w:val="en-US" w:eastAsia="zh-CN"/>
              </w:rPr>
              <w:t>17</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应用工程师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1</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车辆工程，电子电气，计算机</w:t>
            </w:r>
          </w:p>
        </w:tc>
        <w:tc>
          <w:tcPr>
            <w:tcW w:w="2300" w:type="dxa"/>
            <w:vAlign w:val="center"/>
          </w:tcPr>
          <w:p>
            <w:pPr>
              <w:spacing w:before="28"/>
              <w:ind w:left="0" w:leftChars="0" w:right="0" w:rightChars="0"/>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default" w:eastAsia="仿宋"/>
                <w:sz w:val="24"/>
                <w:lang w:val="en-US" w:eastAsia="zh-CN"/>
              </w:rPr>
            </w:pPr>
            <w:r>
              <w:rPr>
                <w:rFonts w:hint="eastAsia"/>
                <w:sz w:val="24"/>
                <w:lang w:val="en-US" w:eastAsia="zh-CN"/>
              </w:rPr>
              <w:t>18</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整车测试标定</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1</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车辆工程，电子电气</w:t>
            </w:r>
          </w:p>
        </w:tc>
        <w:tc>
          <w:tcPr>
            <w:tcW w:w="2300" w:type="dxa"/>
            <w:vAlign w:val="center"/>
          </w:tcPr>
          <w:p>
            <w:pPr>
              <w:spacing w:before="28"/>
              <w:ind w:left="0" w:leftChars="0" w:right="0" w:rightChars="0"/>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default" w:eastAsia="仿宋"/>
                <w:sz w:val="24"/>
                <w:lang w:val="en-US" w:eastAsia="zh-CN"/>
              </w:rPr>
            </w:pPr>
            <w:r>
              <w:rPr>
                <w:rFonts w:hint="eastAsia"/>
                <w:sz w:val="24"/>
                <w:lang w:val="en-US" w:eastAsia="zh-CN"/>
              </w:rPr>
              <w:t>19</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IT基础架构工程师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1</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计算机相关专业</w:t>
            </w:r>
          </w:p>
        </w:tc>
        <w:tc>
          <w:tcPr>
            <w:tcW w:w="2300" w:type="dxa"/>
            <w:vAlign w:val="center"/>
          </w:tcPr>
          <w:p>
            <w:pPr>
              <w:pStyle w:val="9"/>
              <w:spacing w:before="28"/>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default" w:eastAsia="仿宋"/>
                <w:sz w:val="24"/>
                <w:lang w:val="en-US" w:eastAsia="zh-CN"/>
              </w:rPr>
            </w:pPr>
            <w:r>
              <w:rPr>
                <w:rFonts w:hint="eastAsia"/>
                <w:sz w:val="24"/>
                <w:lang w:val="en-US" w:eastAsia="zh-CN"/>
              </w:rPr>
              <w:t>20</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应用系统及软件开发工程师</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1</w:t>
            </w:r>
          </w:p>
        </w:tc>
        <w:tc>
          <w:tcPr>
            <w:tcW w:w="2825" w:type="dxa"/>
            <w:gridSpan w:val="2"/>
            <w:vAlign w:val="center"/>
          </w:tcPr>
          <w:p>
            <w:pPr>
              <w:pStyle w:val="9"/>
              <w:spacing w:before="28"/>
              <w:jc w:val="center"/>
              <w:rPr>
                <w:rFonts w:hint="eastAsia"/>
                <w:sz w:val="24"/>
                <w:lang w:val="zh-CN" w:eastAsia="zh-CN"/>
              </w:rPr>
            </w:pPr>
            <w:r>
              <w:rPr>
                <w:rFonts w:hint="eastAsia"/>
                <w:sz w:val="24"/>
                <w:lang w:val="en-US" w:eastAsia="zh-CN"/>
              </w:rPr>
              <w:t>计算机相关专业</w:t>
            </w:r>
          </w:p>
        </w:tc>
        <w:tc>
          <w:tcPr>
            <w:tcW w:w="2300" w:type="dxa"/>
            <w:vAlign w:val="center"/>
          </w:tcPr>
          <w:p>
            <w:pPr>
              <w:pStyle w:val="9"/>
              <w:spacing w:before="28"/>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default" w:eastAsia="仿宋"/>
                <w:sz w:val="24"/>
                <w:lang w:val="en-US" w:eastAsia="zh-CN"/>
              </w:rPr>
            </w:pPr>
            <w:r>
              <w:rPr>
                <w:rFonts w:hint="eastAsia"/>
                <w:sz w:val="24"/>
                <w:lang w:val="en-US" w:eastAsia="zh-CN"/>
              </w:rPr>
              <w:t>21</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项目管理助理</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1</w:t>
            </w:r>
          </w:p>
        </w:tc>
        <w:tc>
          <w:tcPr>
            <w:tcW w:w="2825" w:type="dxa"/>
            <w:gridSpan w:val="2"/>
            <w:vAlign w:val="center"/>
          </w:tcPr>
          <w:p>
            <w:pPr>
              <w:spacing w:before="28"/>
              <w:ind w:left="0" w:leftChars="0" w:right="0" w:rightChars="0"/>
              <w:jc w:val="center"/>
              <w:rPr>
                <w:rFonts w:hint="eastAsia"/>
                <w:sz w:val="24"/>
                <w:lang w:val="zh-CN" w:eastAsia="zh-CN"/>
              </w:rPr>
            </w:pPr>
            <w:r>
              <w:rPr>
                <w:rFonts w:hint="eastAsia"/>
                <w:sz w:val="24"/>
                <w:lang w:val="en-US" w:eastAsia="zh-CN"/>
              </w:rPr>
              <w:t>理工科</w:t>
            </w:r>
          </w:p>
        </w:tc>
        <w:tc>
          <w:tcPr>
            <w:tcW w:w="2300" w:type="dxa"/>
            <w:vAlign w:val="center"/>
          </w:tcPr>
          <w:p>
            <w:pPr>
              <w:spacing w:before="28"/>
              <w:ind w:left="0" w:leftChars="0" w:right="0" w:rightChars="0"/>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7" w:type="dxa"/>
            <w:vMerge w:val="continue"/>
          </w:tcPr>
          <w:p>
            <w:pPr>
              <w:rPr>
                <w:sz w:val="2"/>
                <w:szCs w:val="2"/>
              </w:rPr>
            </w:pPr>
          </w:p>
        </w:tc>
        <w:tc>
          <w:tcPr>
            <w:tcW w:w="783" w:type="dxa"/>
            <w:vAlign w:val="center"/>
          </w:tcPr>
          <w:p>
            <w:pPr>
              <w:pStyle w:val="9"/>
              <w:spacing w:before="28"/>
              <w:jc w:val="center"/>
              <w:rPr>
                <w:rFonts w:hint="default" w:eastAsia="仿宋"/>
                <w:sz w:val="24"/>
                <w:lang w:val="en-US" w:eastAsia="zh-CN"/>
              </w:rPr>
            </w:pPr>
            <w:r>
              <w:rPr>
                <w:rFonts w:hint="eastAsia"/>
                <w:sz w:val="24"/>
                <w:lang w:val="en-US" w:eastAsia="zh-CN"/>
              </w:rPr>
              <w:t>22</w:t>
            </w:r>
          </w:p>
        </w:tc>
        <w:tc>
          <w:tcPr>
            <w:tcW w:w="2206" w:type="dxa"/>
            <w:gridSpan w:val="2"/>
            <w:vAlign w:val="center"/>
          </w:tcPr>
          <w:p>
            <w:pPr>
              <w:pStyle w:val="9"/>
              <w:spacing w:before="28"/>
              <w:jc w:val="center"/>
              <w:rPr>
                <w:rFonts w:hint="eastAsia"/>
                <w:sz w:val="24"/>
                <w:lang w:val="zh-CN" w:eastAsia="zh-CN"/>
              </w:rPr>
            </w:pPr>
            <w:r>
              <w:rPr>
                <w:rFonts w:hint="eastAsia"/>
                <w:sz w:val="24"/>
                <w:lang w:val="en-US" w:eastAsia="zh-CN"/>
              </w:rPr>
              <w:t>产业研究助理</w:t>
            </w: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1</w:t>
            </w:r>
          </w:p>
        </w:tc>
        <w:tc>
          <w:tcPr>
            <w:tcW w:w="2825" w:type="dxa"/>
            <w:gridSpan w:val="2"/>
            <w:vAlign w:val="center"/>
          </w:tcPr>
          <w:p>
            <w:pPr>
              <w:spacing w:before="28"/>
              <w:ind w:left="0" w:leftChars="0" w:right="0" w:rightChars="0"/>
              <w:jc w:val="center"/>
              <w:rPr>
                <w:rFonts w:hint="eastAsia"/>
                <w:sz w:val="24"/>
                <w:lang w:val="zh-CN" w:eastAsia="zh-CN"/>
              </w:rPr>
            </w:pPr>
            <w:r>
              <w:rPr>
                <w:rFonts w:hint="eastAsia"/>
                <w:sz w:val="24"/>
                <w:lang w:val="en-US" w:eastAsia="zh-CN"/>
              </w:rPr>
              <w:t>理工科</w:t>
            </w:r>
          </w:p>
        </w:tc>
        <w:tc>
          <w:tcPr>
            <w:tcW w:w="2300" w:type="dxa"/>
            <w:vAlign w:val="center"/>
          </w:tcPr>
          <w:p>
            <w:pPr>
              <w:spacing w:before="28"/>
              <w:ind w:left="0" w:leftChars="0" w:right="0" w:rightChars="0"/>
              <w:jc w:val="center"/>
              <w:rPr>
                <w:rFonts w:hint="eastAsia"/>
                <w:sz w:val="24"/>
                <w:lang w:val="zh-CN" w:eastAsia="zh-CN"/>
              </w:rPr>
            </w:pPr>
            <w:r>
              <w:rPr>
                <w:rFonts w:hint="eastAsia"/>
                <w:sz w:val="24"/>
                <w:lang w:val="en-US" w:eastAsia="zh-CN"/>
              </w:rPr>
              <w:t>本科及以上学历</w:t>
            </w:r>
          </w:p>
        </w:tc>
        <w:tc>
          <w:tcPr>
            <w:tcW w:w="1475" w:type="dxa"/>
            <w:vAlign w:val="center"/>
          </w:tcPr>
          <w:p>
            <w:pPr>
              <w:spacing w:before="28"/>
              <w:ind w:left="0" w:leftChars="0" w:right="0" w:rightChars="0"/>
              <w:jc w:val="center"/>
              <w:rPr>
                <w:sz w:val="24"/>
              </w:rPr>
            </w:pPr>
            <w:r>
              <w:rPr>
                <w:rFonts w:hint="eastAsia"/>
                <w:sz w:val="24"/>
                <w:lang w:val="en-US" w:eastAsia="zh-CN"/>
              </w:rPr>
              <w:t>5500以上</w:t>
            </w:r>
          </w:p>
        </w:tc>
        <w:tc>
          <w:tcPr>
            <w:tcW w:w="1141" w:type="dxa"/>
            <w:vAlign w:val="center"/>
          </w:tcPr>
          <w:p>
            <w:pPr>
              <w:pStyle w:val="9"/>
              <w:spacing w:before="28"/>
              <w:ind w:left="347"/>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0" w:type="auto"/>
          </w:tcPr>
          <w:p>
            <w:pPr>
              <w:rPr>
                <w:sz w:val="2"/>
                <w:szCs w:val="2"/>
              </w:rPr>
            </w:pPr>
          </w:p>
        </w:tc>
        <w:tc>
          <w:tcPr>
            <w:tcW w:w="0" w:type="auto"/>
            <w:vAlign w:val="center"/>
          </w:tcPr>
          <w:p>
            <w:pPr>
              <w:pStyle w:val="9"/>
              <w:spacing w:before="28"/>
              <w:ind w:left="347"/>
              <w:jc w:val="center"/>
              <w:rPr>
                <w:rFonts w:hint="default" w:eastAsia="仿宋"/>
                <w:sz w:val="24"/>
                <w:lang w:val="en-US" w:eastAsia="zh-CN"/>
              </w:rPr>
            </w:pPr>
          </w:p>
        </w:tc>
        <w:tc>
          <w:tcPr>
            <w:tcW w:w="2206" w:type="dxa"/>
            <w:gridSpan w:val="2"/>
            <w:vAlign w:val="center"/>
          </w:tcPr>
          <w:p>
            <w:pPr>
              <w:pStyle w:val="9"/>
              <w:spacing w:before="28"/>
              <w:ind w:left="347"/>
              <w:jc w:val="center"/>
              <w:rPr>
                <w:rFonts w:hint="eastAsia"/>
                <w:sz w:val="24"/>
                <w:lang w:val="zh-CN" w:eastAsia="zh-CN"/>
              </w:rPr>
            </w:pPr>
          </w:p>
        </w:tc>
        <w:tc>
          <w:tcPr>
            <w:tcW w:w="1333" w:type="dxa"/>
            <w:gridSpan w:val="2"/>
            <w:vAlign w:val="center"/>
          </w:tcPr>
          <w:p>
            <w:pPr>
              <w:pStyle w:val="9"/>
              <w:spacing w:before="28"/>
              <w:jc w:val="center"/>
              <w:rPr>
                <w:rFonts w:hint="eastAsia"/>
                <w:sz w:val="24"/>
                <w:lang w:val="zh-CN" w:eastAsia="zh-CN"/>
              </w:rPr>
            </w:pPr>
            <w:r>
              <w:rPr>
                <w:rFonts w:hint="eastAsia"/>
                <w:sz w:val="24"/>
                <w:lang w:val="en-US" w:eastAsia="zh-CN"/>
              </w:rPr>
              <w:t>48</w:t>
            </w:r>
          </w:p>
        </w:tc>
        <w:tc>
          <w:tcPr>
            <w:tcW w:w="2825" w:type="dxa"/>
            <w:gridSpan w:val="2"/>
            <w:vAlign w:val="center"/>
          </w:tcPr>
          <w:p>
            <w:pPr>
              <w:pStyle w:val="9"/>
              <w:spacing w:before="28"/>
              <w:ind w:left="347"/>
              <w:jc w:val="center"/>
              <w:rPr>
                <w:sz w:val="24"/>
              </w:rPr>
            </w:pPr>
          </w:p>
        </w:tc>
        <w:tc>
          <w:tcPr>
            <w:tcW w:w="2300" w:type="dxa"/>
            <w:vAlign w:val="center"/>
          </w:tcPr>
          <w:p>
            <w:pPr>
              <w:pStyle w:val="9"/>
              <w:spacing w:before="28"/>
              <w:ind w:left="347"/>
              <w:jc w:val="center"/>
              <w:rPr>
                <w:sz w:val="24"/>
              </w:rPr>
            </w:pPr>
          </w:p>
        </w:tc>
        <w:tc>
          <w:tcPr>
            <w:tcW w:w="1475" w:type="dxa"/>
            <w:vAlign w:val="center"/>
          </w:tcPr>
          <w:p>
            <w:pPr>
              <w:pStyle w:val="9"/>
              <w:spacing w:before="28"/>
              <w:ind w:left="347"/>
              <w:jc w:val="center"/>
              <w:rPr>
                <w:sz w:val="24"/>
              </w:rPr>
            </w:pPr>
          </w:p>
        </w:tc>
        <w:tc>
          <w:tcPr>
            <w:tcW w:w="1141" w:type="dxa"/>
            <w:vAlign w:val="center"/>
          </w:tcPr>
          <w:p>
            <w:pPr>
              <w:pStyle w:val="9"/>
              <w:spacing w:before="28"/>
              <w:ind w:left="347"/>
              <w:jc w:val="center"/>
              <w:rPr>
                <w:sz w:val="24"/>
              </w:rPr>
            </w:pPr>
          </w:p>
        </w:tc>
      </w:tr>
    </w:tbl>
    <w:p>
      <w:pPr>
        <w:pStyle w:val="3"/>
        <w:rPr>
          <w:rFonts w:ascii="黑体"/>
          <w:b/>
          <w:sz w:val="20"/>
        </w:rPr>
      </w:pPr>
    </w:p>
    <w:p>
      <w:pPr>
        <w:pStyle w:val="3"/>
        <w:rPr>
          <w:rFonts w:ascii="黑体"/>
          <w:b/>
          <w:sz w:val="20"/>
        </w:rPr>
      </w:pPr>
    </w:p>
    <w:p>
      <w:pPr>
        <w:pStyle w:val="3"/>
        <w:spacing w:before="8"/>
        <w:rPr>
          <w:rFonts w:ascii="黑体"/>
          <w:b/>
          <w:sz w:val="17"/>
        </w:rPr>
      </w:pPr>
    </w:p>
    <w:p>
      <w:pPr>
        <w:spacing w:before="92"/>
        <w:ind w:left="6430" w:right="6430" w:firstLine="0"/>
        <w:jc w:val="center"/>
        <w:rPr>
          <w:rFonts w:ascii="Times New Roman"/>
          <w:sz w:val="18"/>
        </w:rPr>
      </w:pPr>
      <w:r>
        <w:rPr>
          <w:rFonts w:ascii="Times New Roman"/>
          <w:sz w:val="18"/>
        </w:rPr>
        <w:t>- 1 -</w:t>
      </w:r>
    </w:p>
    <w:p>
      <w:pPr>
        <w:spacing w:after="0"/>
        <w:jc w:val="center"/>
        <w:rPr>
          <w:rFonts w:ascii="Times New Roman"/>
          <w:sz w:val="18"/>
        </w:rPr>
        <w:sectPr>
          <w:type w:val="continuous"/>
          <w:pgSz w:w="16840" w:h="11910" w:orient="landscape"/>
          <w:pgMar w:top="1180" w:right="1760" w:bottom="280" w:left="1880" w:header="720" w:footer="720" w:gutter="0"/>
        </w:sectPr>
      </w:pPr>
    </w:p>
    <w:p>
      <w:pPr>
        <w:spacing w:before="92"/>
        <w:ind w:left="4365" w:right="4045" w:firstLine="0"/>
        <w:jc w:val="center"/>
        <w:rPr>
          <w:rFonts w:ascii="Times New Roman"/>
          <w:sz w:val="18"/>
        </w:rPr>
      </w:pPr>
      <w:bookmarkStart w:id="0" w:name="_GoBack"/>
      <w:bookmarkEnd w:id="0"/>
    </w:p>
    <w:sectPr>
      <w:pgSz w:w="16840" w:h="11910" w:orient="landscape"/>
      <w:pgMar w:top="1480" w:right="1580" w:bottom="1680" w:left="28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8501E"/>
    <w:rsid w:val="25FC5818"/>
    <w:rsid w:val="307607F7"/>
    <w:rsid w:val="32E55B7D"/>
    <w:rsid w:val="3E634A60"/>
    <w:rsid w:val="4526535B"/>
    <w:rsid w:val="4F6D0FBC"/>
    <w:rsid w:val="752D6D9C"/>
    <w:rsid w:val="755F15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ind w:left="702"/>
      <w:outlineLvl w:val="1"/>
    </w:pPr>
    <w:rPr>
      <w:rFonts w:ascii="仿宋" w:hAnsi="仿宋" w:eastAsia="仿宋" w:cs="仿宋"/>
      <w:b/>
      <w:bCs/>
      <w:sz w:val="30"/>
      <w:szCs w:val="30"/>
      <w:lang w:val="zh-CN" w:eastAsia="zh-CN" w:bidi="zh-CN"/>
    </w:rPr>
  </w:style>
  <w:style w:type="character" w:default="1" w:styleId="5">
    <w:name w:val="Default Paragraph Font"/>
    <w:semiHidden/>
    <w:unhideWhenUsed/>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仿宋" w:hAnsi="仿宋" w:eastAsia="仿宋" w:cs="仿宋"/>
      <w:sz w:val="30"/>
      <w:szCs w:val="30"/>
      <w:lang w:val="zh-CN" w:eastAsia="zh-CN" w:bidi="zh-CN"/>
    </w:rPr>
  </w:style>
  <w:style w:type="character" w:styleId="6">
    <w:name w:val="Hyperlink"/>
    <w:basedOn w:val="5"/>
    <w:uiPriority w:val="0"/>
    <w:rPr>
      <w:color w:val="0000FF"/>
      <w:u w:val="single"/>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96"/>
      <w:ind w:left="1152" w:hanging="453"/>
    </w:pPr>
    <w:rPr>
      <w:rFonts w:ascii="仿宋" w:hAnsi="仿宋" w:eastAsia="仿宋" w:cs="仿宋"/>
      <w:lang w:val="zh-CN" w:eastAsia="zh-CN" w:bidi="zh-CN"/>
    </w:rPr>
  </w:style>
  <w:style w:type="paragraph" w:customStyle="1" w:styleId="9">
    <w:name w:val="Table Paragraph"/>
    <w:basedOn w:val="1"/>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ScaleCrop>false</ScaleCrop>
  <LinksUpToDate>false</LinksUpToDate>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2020-09-02T02:27:00Z</dcterms:created>
  <dc:creator>宋建强</dc:creator>
  <cp:lastModifiedBy>ww</cp:lastModifiedBy>
  <dcterms:modified xsi:type="dcterms:W3CDTF">2020-09-14T05:59:10Z</dcterms:modified>
  <dc:title>张家港市人力资源和社会保障局发文稿纸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2020-08-21T00:00:00Z</vt:filetime>
  </property>
  <property fmtid="{D5CDD505-2E9C-101B-9397-08002B2CF9AE}" pid="3" name="Creator">
    <vt:lpwstr>Microsoft® Office Word 2007</vt:lpwstr>
  </property>
  <property fmtid="{D5CDD505-2E9C-101B-9397-08002B2CF9AE}" pid="4" name="LastSaved">
    <vt:filetime>2020-09-02T00:00:00Z</vt:filetime>
  </property>
  <property fmtid="{D5CDD505-2E9C-101B-9397-08002B2CF9AE}" pid="5" name="KSOProductBuildVer">
    <vt:lpwstr>2052-11.1.0.9912</vt:lpwstr>
  </property>
</Properties>
</file>